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FFCB" w14:textId="77777777" w:rsidR="00D44352" w:rsidRPr="00D44352" w:rsidRDefault="00273EA8" w:rsidP="007D2FA2">
      <w:pPr>
        <w:outlineLvl w:val="0"/>
        <w:rPr>
          <w:rFonts w:eastAsia="Times New Roman"/>
          <w:i/>
        </w:rPr>
      </w:pPr>
      <w:bookmarkStart w:id="0" w:name="_GoBack"/>
      <w:bookmarkEnd w:id="0"/>
      <w:r w:rsidRPr="00D44352">
        <w:rPr>
          <w:rFonts w:eastAsia="Times New Roman"/>
          <w:i/>
        </w:rPr>
        <w:t>Press Release</w:t>
      </w:r>
    </w:p>
    <w:p w14:paraId="77FBE92E" w14:textId="77777777" w:rsidR="00555F06" w:rsidRPr="00D44352" w:rsidRDefault="00417765" w:rsidP="00555F06">
      <w:pPr>
        <w:rPr>
          <w:rFonts w:eastAsia="Times New Roman"/>
          <w:i/>
        </w:rPr>
      </w:pPr>
      <w:r>
        <w:rPr>
          <w:rFonts w:eastAsia="Times New Roman"/>
          <w:i/>
        </w:rPr>
        <w:t>August 19</w:t>
      </w:r>
      <w:r w:rsidR="00273EA8">
        <w:rPr>
          <w:rFonts w:eastAsia="Times New Roman"/>
          <w:i/>
        </w:rPr>
        <w:t>,</w:t>
      </w:r>
      <w:r w:rsidR="00273EA8" w:rsidRPr="003B5FDB">
        <w:rPr>
          <w:rFonts w:eastAsia="Times New Roman"/>
          <w:i/>
        </w:rPr>
        <w:t xml:space="preserve"> 2018</w:t>
      </w:r>
    </w:p>
    <w:p w14:paraId="162D9322" w14:textId="77777777" w:rsidR="00D44352" w:rsidRDefault="008532D4" w:rsidP="00555F06">
      <w:pPr>
        <w:jc w:val="center"/>
        <w:rPr>
          <w:rFonts w:eastAsia="Times New Roman"/>
          <w:b/>
        </w:rPr>
      </w:pPr>
    </w:p>
    <w:p w14:paraId="6D7237EC" w14:textId="77777777" w:rsidR="00D44352" w:rsidRDefault="00273EA8" w:rsidP="00555F06">
      <w:pPr>
        <w:jc w:val="center"/>
        <w:rPr>
          <w:rFonts w:eastAsia="Times New Roman"/>
          <w:b/>
        </w:rPr>
      </w:pPr>
      <w:r>
        <w:rPr>
          <w:rFonts w:eastAsia="Times New Roman"/>
          <w:b/>
          <w:noProof/>
        </w:rPr>
        <w:drawing>
          <wp:anchor distT="0" distB="0" distL="114300" distR="114300" simplePos="0" relativeHeight="251658240" behindDoc="0" locked="0" layoutInCell="1" allowOverlap="1" wp14:anchorId="61B543E7" wp14:editId="01FAEDB5">
            <wp:simplePos x="0" y="0"/>
            <wp:positionH relativeFrom="column">
              <wp:posOffset>0</wp:posOffset>
            </wp:positionH>
            <wp:positionV relativeFrom="paragraph">
              <wp:posOffset>106680</wp:posOffset>
            </wp:positionV>
            <wp:extent cx="2032000" cy="2032000"/>
            <wp:effectExtent l="25400" t="0" r="0" b="0"/>
            <wp:wrapTight wrapText="bothSides">
              <wp:wrapPolygon edited="0">
                <wp:start x="8100" y="0"/>
                <wp:lineTo x="6210" y="540"/>
                <wp:lineTo x="1350" y="3510"/>
                <wp:lineTo x="-270" y="8100"/>
                <wp:lineTo x="-270" y="12960"/>
                <wp:lineTo x="1350" y="18090"/>
                <wp:lineTo x="6480" y="21330"/>
                <wp:lineTo x="7560" y="21330"/>
                <wp:lineTo x="13500" y="21330"/>
                <wp:lineTo x="14580" y="21330"/>
                <wp:lineTo x="19710" y="17820"/>
                <wp:lineTo x="19710" y="17280"/>
                <wp:lineTo x="21600" y="13230"/>
                <wp:lineTo x="21600" y="8370"/>
                <wp:lineTo x="20520" y="5670"/>
                <wp:lineTo x="19980" y="3510"/>
                <wp:lineTo x="15120" y="540"/>
                <wp:lineTo x="12960" y="0"/>
                <wp:lineTo x="81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32000" cy="2032000"/>
                    </a:xfrm>
                    <a:prstGeom prst="rect">
                      <a:avLst/>
                    </a:prstGeom>
                    <a:noFill/>
                    <a:ln w="9525">
                      <a:noFill/>
                      <a:miter lim="800000"/>
                      <a:headEnd/>
                      <a:tailEnd/>
                    </a:ln>
                  </pic:spPr>
                </pic:pic>
              </a:graphicData>
            </a:graphic>
          </wp:anchor>
        </w:drawing>
      </w:r>
    </w:p>
    <w:p w14:paraId="51D837E4" w14:textId="77777777" w:rsidR="00555F06" w:rsidRPr="007C1275" w:rsidRDefault="00273EA8" w:rsidP="007D2FA2">
      <w:pPr>
        <w:jc w:val="center"/>
        <w:outlineLvl w:val="0"/>
        <w:rPr>
          <w:rFonts w:eastAsia="Times New Roman"/>
          <w:b/>
        </w:rPr>
      </w:pPr>
      <w:r w:rsidRPr="007C1275">
        <w:rPr>
          <w:rFonts w:eastAsia="Times New Roman"/>
          <w:b/>
        </w:rPr>
        <w:t>PRESTIGIOUS AWARD FUNDS RESEARCH</w:t>
      </w:r>
    </w:p>
    <w:p w14:paraId="6EE51A0A" w14:textId="77777777" w:rsidR="00555F06" w:rsidRDefault="00273EA8" w:rsidP="00555F06">
      <w:pPr>
        <w:jc w:val="center"/>
        <w:rPr>
          <w:rFonts w:eastAsia="Times New Roman"/>
        </w:rPr>
      </w:pPr>
      <w:r w:rsidRPr="007C1275">
        <w:rPr>
          <w:rFonts w:eastAsia="Times New Roman"/>
          <w:b/>
        </w:rPr>
        <w:t>INTO LOCAL HEALING MODALITY</w:t>
      </w:r>
    </w:p>
    <w:p w14:paraId="6624E745" w14:textId="77777777" w:rsidR="00D44352" w:rsidRDefault="00273EA8" w:rsidP="00EB09D8">
      <w:pPr>
        <w:rPr>
          <w:rFonts w:eastAsia="Times New Roman"/>
        </w:rPr>
      </w:pPr>
      <w:r>
        <w:rPr>
          <w:rFonts w:eastAsia="Times New Roman"/>
        </w:rPr>
        <w:tab/>
      </w:r>
      <w:r>
        <w:rPr>
          <w:rFonts w:eastAsia="Times New Roman"/>
        </w:rPr>
        <w:tab/>
      </w:r>
      <w:r>
        <w:rPr>
          <w:rFonts w:eastAsia="Times New Roman"/>
        </w:rPr>
        <w:tab/>
      </w:r>
    </w:p>
    <w:p w14:paraId="30C922CD" w14:textId="77777777" w:rsidR="00126861" w:rsidRDefault="008532D4" w:rsidP="00EB09D8">
      <w:pPr>
        <w:rPr>
          <w:rFonts w:eastAsia="Times New Roman"/>
        </w:rPr>
      </w:pPr>
    </w:p>
    <w:p w14:paraId="2F48D90E" w14:textId="77777777" w:rsidR="00EB09D8" w:rsidRPr="00F25EF2" w:rsidRDefault="00EB09D8" w:rsidP="00EB09D8">
      <w:pPr>
        <w:rPr>
          <w:iCs/>
          <w:szCs w:val="21"/>
          <w:shd w:val="clear" w:color="auto" w:fill="FFFFFF"/>
        </w:rPr>
      </w:pPr>
      <w:r w:rsidRPr="00F25EF2">
        <w:rPr>
          <w:rFonts w:eastAsia="Times New Roman"/>
        </w:rPr>
        <w:t xml:space="preserve">Gestalt Pastoral Care, a transformative form of </w:t>
      </w:r>
      <w:r w:rsidR="00273EA8">
        <w:rPr>
          <w:rFonts w:eastAsia="Times New Roman"/>
        </w:rPr>
        <w:t>ministry</w:t>
      </w:r>
      <w:r w:rsidRPr="00F25EF2">
        <w:rPr>
          <w:rFonts w:eastAsia="Times New Roman"/>
        </w:rPr>
        <w:t xml:space="preserve"> created by the Rev. Tilda Norberg, has been awarded a coveted research grant focused on “Grace Examined: Evaluating Gestalt Pastoral Care Spiritually Integrated Strategies for Clinical Effectiveness.” The grant</w:t>
      </w:r>
      <w:r w:rsidR="00273EA8">
        <w:rPr>
          <w:rFonts w:eastAsia="Times New Roman"/>
        </w:rPr>
        <w:t>,</w:t>
      </w:r>
      <w:r w:rsidRPr="00F25EF2">
        <w:rPr>
          <w:rFonts w:eastAsia="Times New Roman"/>
        </w:rPr>
        <w:t xml:space="preserve"> administered </w:t>
      </w:r>
      <w:r w:rsidRPr="00F25EF2">
        <w:rPr>
          <w:iCs/>
          <w:szCs w:val="21"/>
          <w:shd w:val="clear" w:color="auto" w:fill="FFFFFF"/>
        </w:rPr>
        <w:t>by Brigham Young University</w:t>
      </w:r>
      <w:r w:rsidRPr="00F25EF2">
        <w:rPr>
          <w:b/>
          <w:iCs/>
          <w:szCs w:val="21"/>
          <w:shd w:val="clear" w:color="auto" w:fill="FFFFFF"/>
        </w:rPr>
        <w:t>,</w:t>
      </w:r>
      <w:r w:rsidRPr="00F25EF2">
        <w:rPr>
          <w:iCs/>
          <w:szCs w:val="21"/>
          <w:shd w:val="clear" w:color="auto" w:fill="FFFFFF"/>
        </w:rPr>
        <w:t xml:space="preserve"> is funded through the Templeton Foundation.</w:t>
      </w:r>
    </w:p>
    <w:p w14:paraId="18BBCBF9" w14:textId="77777777" w:rsidR="00EB09D8" w:rsidRPr="00F25EF2" w:rsidRDefault="00EB09D8" w:rsidP="00EB09D8">
      <w:pPr>
        <w:rPr>
          <w:iCs/>
          <w:szCs w:val="21"/>
          <w:shd w:val="clear" w:color="auto" w:fill="FFFFFF"/>
        </w:rPr>
      </w:pPr>
    </w:p>
    <w:p w14:paraId="778CD9C8" w14:textId="77777777" w:rsidR="00EB09D8" w:rsidRPr="00F25EF2" w:rsidRDefault="00EB09D8" w:rsidP="00EB09D8">
      <w:pPr>
        <w:rPr>
          <w:iCs/>
          <w:szCs w:val="21"/>
          <w:shd w:val="clear" w:color="auto" w:fill="FFFFFF"/>
        </w:rPr>
      </w:pPr>
      <w:r w:rsidRPr="00F25EF2">
        <w:rPr>
          <w:iCs/>
          <w:szCs w:val="21"/>
          <w:shd w:val="clear" w:color="auto" w:fill="FFFFFF"/>
        </w:rPr>
        <w:t xml:space="preserve">Dr. Scott Richards, BYU Professor of Counseling Psychology, in congratulating the 22 </w:t>
      </w:r>
      <w:r w:rsidR="00273EA8">
        <w:rPr>
          <w:iCs/>
          <w:szCs w:val="21"/>
          <w:shd w:val="clear" w:color="auto" w:fill="FFFFFF"/>
        </w:rPr>
        <w:t>international recipients</w:t>
      </w:r>
      <w:r w:rsidRPr="00F25EF2">
        <w:rPr>
          <w:iCs/>
          <w:szCs w:val="21"/>
          <w:shd w:val="clear" w:color="auto" w:fill="FFFFFF"/>
        </w:rPr>
        <w:t xml:space="preserve"> </w:t>
      </w:r>
      <w:r w:rsidR="00273EA8">
        <w:rPr>
          <w:iCs/>
          <w:szCs w:val="21"/>
          <w:shd w:val="clear" w:color="auto" w:fill="FFFFFF"/>
        </w:rPr>
        <w:t>of</w:t>
      </w:r>
      <w:r w:rsidRPr="00F25EF2">
        <w:rPr>
          <w:iCs/>
          <w:szCs w:val="21"/>
          <w:shd w:val="clear" w:color="auto" w:fill="FFFFFF"/>
        </w:rPr>
        <w:t xml:space="preserve"> this highly competitive </w:t>
      </w:r>
      <w:r w:rsidR="00273EA8">
        <w:rPr>
          <w:iCs/>
          <w:szCs w:val="21"/>
          <w:shd w:val="clear" w:color="auto" w:fill="FFFFFF"/>
        </w:rPr>
        <w:t>award</w:t>
      </w:r>
      <w:r w:rsidRPr="00F25EF2">
        <w:rPr>
          <w:iCs/>
          <w:szCs w:val="21"/>
          <w:shd w:val="clear" w:color="auto" w:fill="FFFFFF"/>
        </w:rPr>
        <w:t>, stated that the study “has the potential impact of laying the empirical groundwork for the era of spiritually integrated psychotherapies.” He compared the potential import to the impact of the groundbreaking work of the eminent Carl Rogers, an American psychologist who founded client-centered therapy.</w:t>
      </w:r>
    </w:p>
    <w:p w14:paraId="718BD50D" w14:textId="77777777" w:rsidR="00EB09D8" w:rsidRPr="00F25EF2" w:rsidRDefault="00EB09D8" w:rsidP="00EB09D8">
      <w:pPr>
        <w:rPr>
          <w:iCs/>
          <w:szCs w:val="21"/>
          <w:shd w:val="clear" w:color="auto" w:fill="FFFFFF"/>
        </w:rPr>
      </w:pPr>
    </w:p>
    <w:p w14:paraId="1C793642" w14:textId="77777777" w:rsidR="00C3765E" w:rsidRDefault="00EB09D8" w:rsidP="00EB09D8">
      <w:pPr>
        <w:rPr>
          <w:iCs/>
          <w:szCs w:val="21"/>
          <w:shd w:val="clear" w:color="auto" w:fill="FFFFFF"/>
        </w:rPr>
      </w:pPr>
      <w:r w:rsidRPr="00F25EF2">
        <w:rPr>
          <w:iCs/>
          <w:szCs w:val="21"/>
          <w:shd w:val="clear" w:color="auto" w:fill="FFFFFF"/>
        </w:rPr>
        <w:t xml:space="preserve">Combining spiritual companioning, healing prayer and gestalt experiments, Gestalt Pastoral Care </w:t>
      </w:r>
      <w:r w:rsidR="00273EA8">
        <w:rPr>
          <w:rFonts w:eastAsia="Times New Roman"/>
        </w:rPr>
        <w:t xml:space="preserve">(GPC) </w:t>
      </w:r>
      <w:r w:rsidRPr="00F25EF2">
        <w:rPr>
          <w:iCs/>
          <w:szCs w:val="21"/>
          <w:shd w:val="clear" w:color="auto" w:fill="FFFFFF"/>
        </w:rPr>
        <w:t xml:space="preserve">employs the following strategies which are the core of the research: foundational belief that God is always urging </w:t>
      </w:r>
      <w:r w:rsidR="00273EA8">
        <w:rPr>
          <w:iCs/>
          <w:szCs w:val="21"/>
          <w:shd w:val="clear" w:color="auto" w:fill="FFFFFF"/>
        </w:rPr>
        <w:t>clients</w:t>
      </w:r>
      <w:r w:rsidRPr="00F25EF2">
        <w:rPr>
          <w:iCs/>
          <w:szCs w:val="21"/>
          <w:shd w:val="clear" w:color="auto" w:fill="FFFFFF"/>
        </w:rPr>
        <w:t xml:space="preserve"> towards greater wholeness; discernment; faith imagination; gathered church; prayer, laying on of hands, &amp; anointing; and personal faith </w:t>
      </w:r>
      <w:r w:rsidR="00273EA8">
        <w:rPr>
          <w:iCs/>
          <w:szCs w:val="21"/>
          <w:shd w:val="clear" w:color="auto" w:fill="FFFFFF"/>
        </w:rPr>
        <w:t>liturgies</w:t>
      </w:r>
      <w:r w:rsidRPr="00F25EF2">
        <w:rPr>
          <w:iCs/>
          <w:szCs w:val="21"/>
          <w:shd w:val="clear" w:color="auto" w:fill="FFFFFF"/>
        </w:rPr>
        <w:t>.  Clients engage with these strategies in both individual and retreat settings.</w:t>
      </w:r>
    </w:p>
    <w:p w14:paraId="7123300E" w14:textId="77777777" w:rsidR="00C3765E" w:rsidRDefault="008532D4" w:rsidP="00EB09D8">
      <w:pPr>
        <w:rPr>
          <w:iCs/>
          <w:szCs w:val="21"/>
          <w:shd w:val="clear" w:color="auto" w:fill="FFFFFF"/>
        </w:rPr>
      </w:pPr>
    </w:p>
    <w:p w14:paraId="6DF77E1F" w14:textId="77777777" w:rsidR="0007047F" w:rsidRDefault="00273EA8" w:rsidP="007D2FA2">
      <w:pPr>
        <w:outlineLvl w:val="0"/>
        <w:rPr>
          <w:rFonts w:cs="Arial"/>
          <w:b/>
          <w:szCs w:val="30"/>
        </w:rPr>
      </w:pPr>
      <w:r w:rsidRPr="00C3765E">
        <w:rPr>
          <w:b/>
          <w:iCs/>
          <w:szCs w:val="21"/>
          <w:shd w:val="clear" w:color="auto" w:fill="FFFFFF"/>
        </w:rPr>
        <w:t>Participation in the Study</w:t>
      </w:r>
    </w:p>
    <w:p w14:paraId="4AAE60F9" w14:textId="77777777" w:rsidR="00EB09D8" w:rsidRPr="0007047F" w:rsidRDefault="00EB09D8" w:rsidP="00EB09D8">
      <w:pPr>
        <w:rPr>
          <w:rFonts w:cs="Arial"/>
          <w:b/>
          <w:szCs w:val="30"/>
        </w:rPr>
      </w:pPr>
    </w:p>
    <w:p w14:paraId="1ECB1816" w14:textId="77777777" w:rsidR="00CE0A59" w:rsidRPr="00F25EF2" w:rsidRDefault="00273EA8" w:rsidP="00CE0A59">
      <w:pPr>
        <w:rPr>
          <w:rFonts w:eastAsia="Times New Roman"/>
        </w:rPr>
      </w:pPr>
      <w:r w:rsidRPr="00F25EF2">
        <w:rPr>
          <w:rFonts w:eastAsia="Times New Roman"/>
        </w:rPr>
        <w:t>When research is launched in August</w:t>
      </w:r>
      <w:r>
        <w:rPr>
          <w:rFonts w:eastAsia="Times New Roman"/>
        </w:rPr>
        <w:t xml:space="preserve"> 2018</w:t>
      </w:r>
      <w:r w:rsidRPr="00F25EF2">
        <w:rPr>
          <w:rFonts w:eastAsia="Times New Roman"/>
        </w:rPr>
        <w:t>, among those practitioners</w:t>
      </w:r>
      <w:r w:rsidR="00A57D31">
        <w:rPr>
          <w:rFonts w:eastAsia="Times New Roman"/>
        </w:rPr>
        <w:t xml:space="preserve"> who will be taking part is</w:t>
      </w:r>
      <w:r w:rsidRPr="00F25EF2">
        <w:rPr>
          <w:rFonts w:eastAsia="Times New Roman"/>
        </w:rPr>
        <w:t xml:space="preserve"> Gestalt Past</w:t>
      </w:r>
      <w:r>
        <w:rPr>
          <w:rFonts w:eastAsia="Times New Roman"/>
        </w:rPr>
        <w:t xml:space="preserve">oral Care practitioner </w:t>
      </w:r>
      <w:r w:rsidR="00411B84">
        <w:rPr>
          <w:rFonts w:eastAsia="Times New Roman"/>
        </w:rPr>
        <w:t>Linda Thomas (574-333-1822).</w:t>
      </w:r>
      <w:r>
        <w:rPr>
          <w:rFonts w:eastAsia="Times New Roman"/>
        </w:rPr>
        <w:t xml:space="preserve"> She is</w:t>
      </w:r>
      <w:r w:rsidR="00A57D31">
        <w:rPr>
          <w:rFonts w:eastAsia="Times New Roman"/>
        </w:rPr>
        <w:t xml:space="preserve"> a credentialed pastor in the Indiana-Michigan Mennonite Conference. </w:t>
      </w:r>
      <w:r>
        <w:rPr>
          <w:rFonts w:eastAsia="Times New Roman"/>
        </w:rPr>
        <w:t>Individuals from the general public who are interested in participating in the study through individual sessions or retreats are i</w:t>
      </w:r>
      <w:r w:rsidR="00411B84">
        <w:rPr>
          <w:rFonts w:eastAsia="Times New Roman"/>
        </w:rPr>
        <w:t>nvited to contact Ms. Thomas</w:t>
      </w:r>
      <w:r>
        <w:rPr>
          <w:rFonts w:eastAsia="Times New Roman"/>
        </w:rPr>
        <w:t xml:space="preserve"> at</w:t>
      </w:r>
      <w:r w:rsidR="00411B84">
        <w:rPr>
          <w:rFonts w:eastAsia="Times New Roman"/>
        </w:rPr>
        <w:t xml:space="preserve"> </w:t>
      </w:r>
      <w:hyperlink r:id="rId5" w:history="1">
        <w:r w:rsidR="00411B84" w:rsidRPr="00C113C8">
          <w:rPr>
            <w:rStyle w:val="Hyperlink"/>
            <w:rFonts w:eastAsia="Times New Roman"/>
          </w:rPr>
          <w:t>linda.thomas@gestaltpastoralcare.org</w:t>
        </w:r>
      </w:hyperlink>
      <w:r w:rsidR="00411B84">
        <w:rPr>
          <w:rFonts w:eastAsia="Times New Roman"/>
        </w:rPr>
        <w:t xml:space="preserve">. </w:t>
      </w:r>
      <w:r w:rsidRPr="00F25EF2">
        <w:rPr>
          <w:rFonts w:eastAsia="Times New Roman"/>
        </w:rPr>
        <w:t>The study will continue through 2018-2019.</w:t>
      </w:r>
    </w:p>
    <w:p w14:paraId="7067BF7C" w14:textId="77777777" w:rsidR="00EB09D8" w:rsidRPr="00F25EF2" w:rsidRDefault="00EB09D8" w:rsidP="00EB09D8">
      <w:pPr>
        <w:rPr>
          <w:iCs/>
          <w:szCs w:val="21"/>
          <w:shd w:val="clear" w:color="auto" w:fill="FFFFFF"/>
        </w:rPr>
      </w:pPr>
    </w:p>
    <w:p w14:paraId="5729DA6D" w14:textId="77777777" w:rsidR="00C3765E" w:rsidRPr="00C3765E" w:rsidRDefault="00273EA8" w:rsidP="007D2FA2">
      <w:pPr>
        <w:outlineLvl w:val="0"/>
        <w:rPr>
          <w:b/>
        </w:rPr>
      </w:pPr>
      <w:r w:rsidRPr="00C3765E">
        <w:rPr>
          <w:b/>
        </w:rPr>
        <w:t>History of Gestalt Pastoral Care</w:t>
      </w:r>
    </w:p>
    <w:p w14:paraId="7BAD7477" w14:textId="77777777" w:rsidR="00C3765E" w:rsidRDefault="008532D4"/>
    <w:p w14:paraId="4859F683" w14:textId="77777777" w:rsidR="00B60072" w:rsidRPr="00F25EF2" w:rsidRDefault="00EB09D8">
      <w:r w:rsidRPr="00F25EF2">
        <w:t xml:space="preserve">Following </w:t>
      </w:r>
      <w:r w:rsidR="00273EA8">
        <w:t xml:space="preserve">her </w:t>
      </w:r>
      <w:r w:rsidRPr="00F25EF2">
        <w:t>seminary</w:t>
      </w:r>
      <w:r w:rsidR="00273EA8">
        <w:t xml:space="preserve"> education, Rev. Norberg </w:t>
      </w:r>
      <w:r w:rsidRPr="00F25EF2">
        <w:t xml:space="preserve">engaged with a Gestalt therapist and subsequently trained </w:t>
      </w:r>
      <w:r w:rsidR="00273EA8" w:rsidRPr="00F25EF2">
        <w:t>in the modality.  As a practicing Gestalt therapist, she also remained active in church ministries yet intentionally kept both parts of her vocation separate.  At the time, psychotherapeutic and theological</w:t>
      </w:r>
      <w:r w:rsidRPr="00F25EF2">
        <w:t xml:space="preserve"> </w:t>
      </w:r>
      <w:r w:rsidR="00273EA8" w:rsidRPr="00F25EF2">
        <w:t>worlds held a wary opinion of each other.  Nonetheless, dreams and other experiences nudged her towards bringing the two together and in her words, “I knew I was being called to get involved in healing ministry, despite the fact that it was the last thing I wanted to do.”</w:t>
      </w:r>
    </w:p>
    <w:p w14:paraId="3E52CE0A" w14:textId="77777777" w:rsidR="00B60072" w:rsidRPr="00F25EF2" w:rsidRDefault="008532D4"/>
    <w:p w14:paraId="09B7364B" w14:textId="77777777" w:rsidR="007C1275" w:rsidRDefault="00273EA8">
      <w:r w:rsidRPr="00F25EF2">
        <w:t xml:space="preserve">As the new integration became more clear and finely-tuned, Rev. Norberg noticed that people were growing more quickly and holistically than before.  She also saw that many persons were </w:t>
      </w:r>
      <w:r w:rsidRPr="00F25EF2">
        <w:lastRenderedPageBreak/>
        <w:t>hungry to integrate their emotional and spiritual growth.  Soon she began offering weeken</w:t>
      </w:r>
      <w:r>
        <w:t>d retreats in a format called “O</w:t>
      </w:r>
      <w:r w:rsidRPr="00F25EF2">
        <w:t>pening to Grace.”  These retreats continue with various leaders in various locations.</w:t>
      </w:r>
    </w:p>
    <w:p w14:paraId="54AA9ADC" w14:textId="77777777" w:rsidR="00F25EF2" w:rsidRPr="00F25EF2" w:rsidRDefault="008532D4"/>
    <w:p w14:paraId="3003CBEE" w14:textId="77777777" w:rsidR="00F25EF2" w:rsidRPr="00F25EF2" w:rsidRDefault="00273EA8">
      <w:r w:rsidRPr="00F25EF2">
        <w:t>In 1984, a small group of clergy and therapists who had experience the healing benefits of the new synthesis (which did not yet have a name) asked Rev. Norberg to teach them this approach.  From this initial class evolved the Gestalt Pastoral Care Foundational Training Course</w:t>
      </w:r>
      <w:r>
        <w:t>,</w:t>
      </w:r>
      <w:r w:rsidRPr="00F25EF2">
        <w:t xml:space="preserve"> which has been offered every year since.  Along the way, other courses were added, included an internship program </w:t>
      </w:r>
      <w:r>
        <w:t>that</w:t>
      </w:r>
      <w:r w:rsidRPr="00F25EF2">
        <w:t xml:space="preserve"> leads to certification in Gestalt Pastoral Care ministry.  </w:t>
      </w:r>
    </w:p>
    <w:p w14:paraId="1CB3336B" w14:textId="77777777" w:rsidR="00F25EF2" w:rsidRPr="00F25EF2" w:rsidRDefault="008532D4"/>
    <w:p w14:paraId="21C84E10" w14:textId="77777777" w:rsidR="00F25EF2" w:rsidRPr="00F25EF2" w:rsidRDefault="00273EA8">
      <w:r w:rsidRPr="00F25EF2">
        <w:t xml:space="preserve">By 1990, a group of women who were using GPC as the focus of their </w:t>
      </w:r>
      <w:r>
        <w:t>work with clients</w:t>
      </w:r>
      <w:r w:rsidRPr="00F25EF2">
        <w:t xml:space="preserve"> began to work together to expand the training program and to plan for the future of GPC.  They call</w:t>
      </w:r>
      <w:r>
        <w:t>ed</w:t>
      </w:r>
      <w:r w:rsidRPr="00F25EF2">
        <w:t xml:space="preserve"> themselves Gestalt Pastoral Care Associates.</w:t>
      </w:r>
    </w:p>
    <w:p w14:paraId="1C678C83" w14:textId="77777777" w:rsidR="00F25EF2" w:rsidRPr="00F25EF2" w:rsidRDefault="008532D4"/>
    <w:p w14:paraId="4B86491E" w14:textId="77777777" w:rsidR="00F25EF2" w:rsidRPr="00F25EF2" w:rsidRDefault="00273EA8">
      <w:r w:rsidRPr="00F25EF2">
        <w:t xml:space="preserve">The growth of the training program revealed a need for printed material about Gestalt Pastoral Care.  Among other books, Rev. Norberg wrote the basic text called </w:t>
      </w:r>
      <w:r>
        <w:rPr>
          <w:u w:val="single"/>
        </w:rPr>
        <w:t xml:space="preserve">Consenting to Grace: </w:t>
      </w:r>
      <w:r w:rsidRPr="00EC381F">
        <w:rPr>
          <w:u w:val="single"/>
        </w:rPr>
        <w:t>An Int</w:t>
      </w:r>
      <w:r>
        <w:rPr>
          <w:u w:val="single"/>
        </w:rPr>
        <w:t>roduction to Gestalt Pastoral C</w:t>
      </w:r>
      <w:r w:rsidRPr="00EC381F">
        <w:rPr>
          <w:u w:val="single"/>
        </w:rPr>
        <w:t>are</w:t>
      </w:r>
      <w:r w:rsidRPr="00F25EF2">
        <w:t>, published in 2006.</w:t>
      </w:r>
    </w:p>
    <w:p w14:paraId="79AFE155" w14:textId="77777777" w:rsidR="00F25EF2" w:rsidRPr="00F25EF2" w:rsidRDefault="008532D4"/>
    <w:p w14:paraId="6B64671F" w14:textId="77777777" w:rsidR="00F25EF2" w:rsidRPr="00F25EF2" w:rsidRDefault="00273EA8">
      <w:r w:rsidRPr="00F25EF2">
        <w:t>Over 300 people have completed the GPC Foundational Training, and many draw on it in their various ministries.</w:t>
      </w:r>
    </w:p>
    <w:p w14:paraId="05D50A2D" w14:textId="77777777" w:rsidR="00D44352" w:rsidRDefault="008532D4"/>
    <w:p w14:paraId="58F401D7" w14:textId="77777777" w:rsidR="00D44352" w:rsidRPr="00D44352" w:rsidRDefault="00273EA8" w:rsidP="007D2FA2">
      <w:pPr>
        <w:outlineLvl w:val="0"/>
        <w:rPr>
          <w:b/>
        </w:rPr>
      </w:pPr>
      <w:r w:rsidRPr="00D44352">
        <w:rPr>
          <w:b/>
        </w:rPr>
        <w:t>Research Team &amp; Practitioners</w:t>
      </w:r>
    </w:p>
    <w:p w14:paraId="23F7765D" w14:textId="77777777" w:rsidR="00F25EF2" w:rsidRPr="00F25EF2" w:rsidRDefault="008532D4"/>
    <w:p w14:paraId="67849EC8" w14:textId="77777777" w:rsidR="00F25EF2" w:rsidRPr="00F25EF2" w:rsidRDefault="00273EA8" w:rsidP="00F25EF2">
      <w:r w:rsidRPr="00F25EF2">
        <w:rPr>
          <w:rFonts w:eastAsia="Times New Roman"/>
        </w:rPr>
        <w:t xml:space="preserve">In fulfillment of the grant, the research team will be led by Michael Crabtree, Ph.D. and Professor in the Department of Psychology at Washington and Jefferson College in Washington, PA.  Other multidisciplinary team members include:  </w:t>
      </w:r>
      <w:r w:rsidRPr="00F25EF2">
        <w:t xml:space="preserve">Benjamin Seltzer, </w:t>
      </w:r>
      <w:proofErr w:type="spellStart"/>
      <w:r w:rsidRPr="00F25EF2">
        <w:t>Ph.D</w:t>
      </w:r>
      <w:proofErr w:type="spellEnd"/>
      <w:r w:rsidRPr="00F25EF2">
        <w:t xml:space="preserve">, Assistant Professor, Washington and Jefferson College; Michelle </w:t>
      </w:r>
      <w:proofErr w:type="spellStart"/>
      <w:r w:rsidRPr="00F25EF2">
        <w:t>Zechner</w:t>
      </w:r>
      <w:proofErr w:type="spellEnd"/>
      <w:r w:rsidRPr="00F25EF2">
        <w:t xml:space="preserve">, Ph.D., L.S.W., C.P.R.P., Assistant Professor at Rutgers, the State University of New Jersey; Wanda D. Craner, M.Div., President of Board, Gestalt Pastoral Care Associates, Inc., Gestalt Pastoral Care Minister and Trainer; Sylvia Crocker, Ph.D., Gestalt Psychotherapist and Author; Mary T. O’Neill, BCC-S, D. Min., President of National Association of Catholic Chaplains; and David Janvier, M.A., L.P.C.,C.S.T., Gestalt Pastoral Care Minister (Site Manager).  </w:t>
      </w:r>
    </w:p>
    <w:p w14:paraId="65CC460E" w14:textId="77777777" w:rsidR="00F25EF2" w:rsidRPr="00F25EF2" w:rsidRDefault="008532D4" w:rsidP="00F25EF2"/>
    <w:p w14:paraId="68A87A66" w14:textId="77777777" w:rsidR="00D44352" w:rsidRPr="00B95AD7" w:rsidRDefault="00273EA8">
      <w:pPr>
        <w:rPr>
          <w:rFonts w:ascii="Times" w:hAnsi="Times" w:cstheme="minorBidi"/>
          <w:sz w:val="20"/>
          <w:szCs w:val="20"/>
        </w:rPr>
      </w:pPr>
      <w:r w:rsidRPr="00F25EF2">
        <w:t xml:space="preserve">The practitioners for the study include pastors, coaches and licensed therapists, trained in Gestalt Pastoral Care, practicing in numerous locations in the United States: </w:t>
      </w:r>
      <w:r>
        <w:t xml:space="preserve">Rev. </w:t>
      </w:r>
      <w:r w:rsidRPr="00F25EF2">
        <w:t xml:space="preserve">Tilda Norberg, </w:t>
      </w:r>
      <w:r>
        <w:t xml:space="preserve">M.Div. GPCM; Rev. </w:t>
      </w:r>
      <w:r w:rsidRPr="00F25EF2">
        <w:t xml:space="preserve">Sara </w:t>
      </w:r>
      <w:proofErr w:type="spellStart"/>
      <w:r w:rsidRPr="00F25EF2">
        <w:t>Goold</w:t>
      </w:r>
      <w:proofErr w:type="spellEnd"/>
      <w:r w:rsidRPr="00F25EF2">
        <w:t xml:space="preserve">, </w:t>
      </w:r>
      <w:r>
        <w:t xml:space="preserve">M.Div., GPCM;  </w:t>
      </w:r>
      <w:proofErr w:type="spellStart"/>
      <w:r>
        <w:t>Rev.</w:t>
      </w:r>
      <w:r w:rsidRPr="00F25EF2">
        <w:t>Wanda</w:t>
      </w:r>
      <w:proofErr w:type="spellEnd"/>
      <w:r w:rsidRPr="00F25EF2">
        <w:t xml:space="preserve"> </w:t>
      </w:r>
      <w:proofErr w:type="spellStart"/>
      <w:r w:rsidRPr="00F25EF2">
        <w:t>Craner</w:t>
      </w:r>
      <w:proofErr w:type="spellEnd"/>
      <w:r w:rsidRPr="00F25EF2">
        <w:t xml:space="preserve">, </w:t>
      </w:r>
      <w:r>
        <w:t xml:space="preserve">M.Div., GPCM; Rev. Betty Voigt, M.Div., GPCM; Rev. Linda Thomas, M.A.. GPCM; Rev. </w:t>
      </w:r>
      <w:proofErr w:type="spellStart"/>
      <w:r>
        <w:t>Clare</w:t>
      </w:r>
      <w:r w:rsidRPr="00F25EF2">
        <w:t>jean</w:t>
      </w:r>
      <w:proofErr w:type="spellEnd"/>
      <w:r w:rsidRPr="00F25EF2">
        <w:t xml:space="preserve"> </w:t>
      </w:r>
      <w:proofErr w:type="spellStart"/>
      <w:r w:rsidRPr="00F25EF2">
        <w:t>Haury</w:t>
      </w:r>
      <w:proofErr w:type="spellEnd"/>
      <w:r w:rsidRPr="00F25EF2">
        <w:t xml:space="preserve">, </w:t>
      </w:r>
      <w:r>
        <w:t xml:space="preserve">M.Div., GPCM; </w:t>
      </w:r>
      <w:r w:rsidRPr="00F25EF2">
        <w:t>Alexandra MacCracken,</w:t>
      </w:r>
      <w:r>
        <w:t xml:space="preserve"> ICF-ACC, GPCM;</w:t>
      </w:r>
      <w:r w:rsidRPr="00F25EF2">
        <w:t xml:space="preserve"> David Janvier, </w:t>
      </w:r>
      <w:r>
        <w:t xml:space="preserve">MA, LPC, CST, GPCM; </w:t>
      </w:r>
      <w:r w:rsidRPr="00F25EF2">
        <w:t>and Tom Nowak</w:t>
      </w:r>
      <w:r>
        <w:t xml:space="preserve">, </w:t>
      </w:r>
      <w:r w:rsidRPr="00B2575F">
        <w:rPr>
          <w:rFonts w:ascii="Garamond" w:hAnsi="Garamond" w:cstheme="minorBidi"/>
          <w:color w:val="000000"/>
        </w:rPr>
        <w:t>LPC, NCC, CAADC</w:t>
      </w:r>
      <w:r w:rsidRPr="00F25EF2">
        <w:t>.</w:t>
      </w:r>
    </w:p>
    <w:p w14:paraId="226C89CD" w14:textId="77777777" w:rsidR="00D44352" w:rsidRDefault="008532D4"/>
    <w:p w14:paraId="38EF42C8" w14:textId="77777777" w:rsidR="00D44352" w:rsidRDefault="00273EA8" w:rsidP="00D44352">
      <w:pPr>
        <w:rPr>
          <w:rFonts w:eastAsia="Times New Roman"/>
        </w:rPr>
      </w:pPr>
      <w:r>
        <w:rPr>
          <w:rFonts w:eastAsia="Times New Roman"/>
        </w:rPr>
        <w:t>CONTACT:</w:t>
      </w:r>
      <w:r>
        <w:rPr>
          <w:rFonts w:eastAsia="Times New Roman"/>
        </w:rPr>
        <w:tab/>
        <w:t>Lyn Barrett</w:t>
      </w:r>
      <w:r w:rsidRPr="008E081F">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t>Wanda Craner</w:t>
      </w:r>
    </w:p>
    <w:p w14:paraId="4DE1CD2B" w14:textId="77777777" w:rsidR="00D44352" w:rsidRDefault="00273EA8" w:rsidP="000C659A">
      <w:pPr>
        <w:ind w:left="720" w:firstLine="720"/>
        <w:rPr>
          <w:rFonts w:eastAsia="Times New Roman"/>
        </w:rPr>
      </w:pPr>
      <w:r>
        <w:rPr>
          <w:rFonts w:eastAsia="Times New Roman"/>
        </w:rPr>
        <w:t>Communications</w:t>
      </w:r>
      <w:r w:rsidRPr="008E081F">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t>President of the Board</w:t>
      </w:r>
    </w:p>
    <w:p w14:paraId="6A88D4A4" w14:textId="77777777" w:rsidR="00D44352" w:rsidRDefault="00273EA8" w:rsidP="000C659A">
      <w:pPr>
        <w:ind w:left="1440"/>
        <w:rPr>
          <w:rFonts w:eastAsia="Times New Roman"/>
        </w:rPr>
      </w:pPr>
      <w:r>
        <w:rPr>
          <w:rFonts w:eastAsia="Times New Roman"/>
        </w:rPr>
        <w:t>Gestalt Pastoral Care Associates, Inc.</w:t>
      </w:r>
      <w:r>
        <w:rPr>
          <w:rFonts w:eastAsia="Times New Roman"/>
        </w:rPr>
        <w:tab/>
      </w:r>
      <w:r>
        <w:rPr>
          <w:rFonts w:eastAsia="Times New Roman"/>
        </w:rPr>
        <w:tab/>
        <w:t>Gestalt Pastoral Care Associates, Inc. 518-524-7217</w:t>
      </w:r>
      <w:r>
        <w:rPr>
          <w:rFonts w:eastAsia="Times New Roman"/>
        </w:rPr>
        <w:tab/>
      </w:r>
      <w:r>
        <w:rPr>
          <w:rFonts w:eastAsia="Times New Roman"/>
        </w:rPr>
        <w:tab/>
      </w:r>
      <w:r>
        <w:rPr>
          <w:rFonts w:eastAsia="Times New Roman"/>
        </w:rPr>
        <w:tab/>
      </w:r>
      <w:r>
        <w:rPr>
          <w:rFonts w:eastAsia="Times New Roman"/>
        </w:rPr>
        <w:tab/>
      </w:r>
      <w:r>
        <w:rPr>
          <w:rFonts w:eastAsia="Times New Roman"/>
        </w:rPr>
        <w:tab/>
        <w:t>610-220-1297</w:t>
      </w:r>
      <w:r>
        <w:rPr>
          <w:rFonts w:eastAsia="Times New Roman"/>
        </w:rPr>
        <w:tab/>
      </w:r>
    </w:p>
    <w:p w14:paraId="1E52989B" w14:textId="77777777" w:rsidR="00C17E00" w:rsidRPr="00D44352" w:rsidRDefault="00273EA8">
      <w:pPr>
        <w:rPr>
          <w:rFonts w:eastAsia="Times New Roman"/>
        </w:rPr>
      </w:pPr>
      <w:r>
        <w:rPr>
          <w:rFonts w:eastAsia="Times New Roman"/>
        </w:rPr>
        <w:tab/>
      </w:r>
      <w:r>
        <w:rPr>
          <w:rFonts w:eastAsia="Times New Roman"/>
        </w:rPr>
        <w:tab/>
      </w:r>
      <w:hyperlink r:id="rId6" w:history="1">
        <w:r w:rsidRPr="00B61336">
          <w:rPr>
            <w:rStyle w:val="Hyperlink"/>
            <w:rFonts w:eastAsia="Times New Roman"/>
          </w:rPr>
          <w:t>lyn.barrett@gestaltpastoralcare.org</w:t>
        </w:r>
      </w:hyperlink>
      <w:r>
        <w:rPr>
          <w:rFonts w:eastAsia="Times New Roman"/>
        </w:rPr>
        <w:t xml:space="preserve"> </w:t>
      </w:r>
      <w:r>
        <w:rPr>
          <w:rFonts w:eastAsia="Times New Roman"/>
        </w:rPr>
        <w:tab/>
      </w:r>
      <w:r>
        <w:rPr>
          <w:rFonts w:eastAsia="Times New Roman"/>
        </w:rPr>
        <w:tab/>
      </w:r>
      <w:hyperlink r:id="rId7" w:history="1">
        <w:r w:rsidRPr="00B61336">
          <w:rPr>
            <w:rStyle w:val="Hyperlink"/>
            <w:rFonts w:eastAsia="Times New Roman"/>
          </w:rPr>
          <w:t>wanda.craner@gestaltpastoralcare.org</w:t>
        </w:r>
      </w:hyperlink>
      <w:r>
        <w:rPr>
          <w:rFonts w:eastAsia="Times New Roman"/>
        </w:rPr>
        <w:t xml:space="preserve"> </w:t>
      </w:r>
    </w:p>
    <w:sectPr w:rsidR="00C17E00" w:rsidRPr="00D44352" w:rsidSect="00CE0A59">
      <w:pgSz w:w="12240" w:h="15840"/>
      <w:pgMar w:top="1296" w:right="1368" w:bottom="1296"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D8"/>
    <w:rsid w:val="001A7F8F"/>
    <w:rsid w:val="00235D32"/>
    <w:rsid w:val="00273EA8"/>
    <w:rsid w:val="00411B84"/>
    <w:rsid w:val="00417765"/>
    <w:rsid w:val="008532D4"/>
    <w:rsid w:val="00A57D31"/>
    <w:rsid w:val="00B33B1D"/>
    <w:rsid w:val="00D94500"/>
    <w:rsid w:val="00EB09D8"/>
    <w:rsid w:val="00FB21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F20B"/>
  <w15:docId w15:val="{43367693-D96B-45E2-9BEF-5C6C5347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9D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F06"/>
    <w:rPr>
      <w:color w:val="0000FF" w:themeColor="hyperlink"/>
      <w:u w:val="single"/>
    </w:rPr>
  </w:style>
  <w:style w:type="character" w:styleId="FollowedHyperlink">
    <w:name w:val="FollowedHyperlink"/>
    <w:basedOn w:val="DefaultParagraphFont"/>
    <w:uiPriority w:val="99"/>
    <w:semiHidden/>
    <w:unhideWhenUsed/>
    <w:rsid w:val="000C659A"/>
    <w:rPr>
      <w:color w:val="800080" w:themeColor="followedHyperlink"/>
      <w:u w:val="single"/>
    </w:rPr>
  </w:style>
  <w:style w:type="paragraph" w:styleId="BalloonText">
    <w:name w:val="Balloon Text"/>
    <w:basedOn w:val="Normal"/>
    <w:link w:val="BalloonTextChar"/>
    <w:uiPriority w:val="99"/>
    <w:semiHidden/>
    <w:unhideWhenUsed/>
    <w:rsid w:val="00CC3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B4"/>
    <w:rPr>
      <w:rFonts w:ascii="Segoe UI" w:hAnsi="Segoe UI" w:cs="Segoe UI"/>
      <w:sz w:val="18"/>
      <w:szCs w:val="18"/>
    </w:rPr>
  </w:style>
  <w:style w:type="paragraph" w:styleId="DocumentMap">
    <w:name w:val="Document Map"/>
    <w:basedOn w:val="Normal"/>
    <w:link w:val="DocumentMapChar"/>
    <w:uiPriority w:val="99"/>
    <w:semiHidden/>
    <w:unhideWhenUsed/>
    <w:rsid w:val="007D2FA2"/>
    <w:rPr>
      <w:rFonts w:ascii="Lucida Grande" w:hAnsi="Lucida Grande"/>
    </w:rPr>
  </w:style>
  <w:style w:type="character" w:customStyle="1" w:styleId="DocumentMapChar">
    <w:name w:val="Document Map Char"/>
    <w:basedOn w:val="DefaultParagraphFont"/>
    <w:link w:val="DocumentMap"/>
    <w:uiPriority w:val="99"/>
    <w:semiHidden/>
    <w:rsid w:val="007D2FA2"/>
    <w:rPr>
      <w:rFonts w:ascii="Lucida Grande" w:hAnsi="Lucida Grand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nda.craner@gestaltpastoralc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barrett@gestaltpastoralcare.org" TargetMode="External"/><Relationship Id="rId5" Type="http://schemas.openxmlformats.org/officeDocument/2006/relationships/hyperlink" Target="mailto:linda.thomas@gestaltpastoralcar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Way Forward</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Barrett</dc:creator>
  <cp:keywords/>
  <cp:lastModifiedBy>Linda Thomas</cp:lastModifiedBy>
  <cp:revision>2</cp:revision>
  <cp:lastPrinted>2018-07-23T15:28:00Z</cp:lastPrinted>
  <dcterms:created xsi:type="dcterms:W3CDTF">2018-08-21T21:17:00Z</dcterms:created>
  <dcterms:modified xsi:type="dcterms:W3CDTF">2018-08-21T21:17:00Z</dcterms:modified>
</cp:coreProperties>
</file>